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4E02">
      <w:pPr>
        <w:textAlignment w:val="baseline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</w:p>
    <w:p w14:paraId="1DA4ADC0">
      <w:pPr>
        <w:jc w:val="center"/>
        <w:textAlignment w:val="baseline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重庆城市科技学院</w:t>
      </w:r>
    </w:p>
    <w:p w14:paraId="681C7630">
      <w:pPr>
        <w:jc w:val="center"/>
        <w:textAlignment w:val="baseline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年度校级科研项目申报指南</w:t>
      </w:r>
    </w:p>
    <w:p w14:paraId="17C5D1F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518DC32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申报者结合研究专长和基础以科学创新为核心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进行研究，</w:t>
      </w:r>
      <w:r>
        <w:rPr>
          <w:rFonts w:ascii="仿宋" w:hAnsi="仿宋" w:eastAsia="仿宋"/>
          <w:sz w:val="32"/>
          <w:szCs w:val="32"/>
        </w:rPr>
        <w:t>着力解决当前社会、经济、文化发展以及</w:t>
      </w:r>
      <w:r>
        <w:rPr>
          <w:rFonts w:hint="eastAsia" w:ascii="仿宋" w:hAnsi="仿宋" w:eastAsia="仿宋"/>
          <w:sz w:val="32"/>
          <w:szCs w:val="32"/>
        </w:rPr>
        <w:t>机制</w:t>
      </w:r>
      <w:r>
        <w:rPr>
          <w:rFonts w:ascii="仿宋" w:hAnsi="仿宋" w:eastAsia="仿宋"/>
          <w:sz w:val="32"/>
          <w:szCs w:val="32"/>
        </w:rPr>
        <w:t>改革等领域面临的重点难点和瓶颈问题</w:t>
      </w:r>
      <w:r>
        <w:rPr>
          <w:rFonts w:hint="eastAsia" w:ascii="仿宋" w:hAnsi="仿宋" w:eastAsia="仿宋"/>
          <w:sz w:val="32"/>
          <w:szCs w:val="32"/>
        </w:rPr>
        <w:t>，以下方向仅供参考，申报者可自拟项目选题。</w:t>
      </w:r>
    </w:p>
    <w:p w14:paraId="672DF881">
      <w:pPr>
        <w:textAlignment w:val="baseline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一、自然科学类</w:t>
      </w:r>
    </w:p>
    <w:p w14:paraId="32801A79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1.生态环保技术</w:t>
      </w:r>
    </w:p>
    <w:p w14:paraId="665CF8C0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2.节能减排技术</w:t>
      </w:r>
    </w:p>
    <w:p w14:paraId="7B8B4F00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3.可再生能源利用技术</w:t>
      </w:r>
    </w:p>
    <w:p w14:paraId="7C1BAE19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4.智慧城市建设和管理技术</w:t>
      </w:r>
    </w:p>
    <w:p w14:paraId="1A8A3C6D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5.交通设施建设及管控技术</w:t>
      </w:r>
    </w:p>
    <w:p w14:paraId="14A3B572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6.公共安全防控技术</w:t>
      </w:r>
    </w:p>
    <w:p w14:paraId="0E8B7E38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7.自然灾害防控技术</w:t>
      </w:r>
    </w:p>
    <w:p w14:paraId="2083D9EC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8.信息感知与传输技术</w:t>
      </w:r>
    </w:p>
    <w:p w14:paraId="45814312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9.智能制造技术和装备应用</w:t>
      </w:r>
    </w:p>
    <w:p w14:paraId="5217AE5D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10.大数据分析与机器学习研究与应用</w:t>
      </w:r>
    </w:p>
    <w:p w14:paraId="73963747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11.电力电子技术研究与应用</w:t>
      </w:r>
    </w:p>
    <w:p w14:paraId="3F6AF6F8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12.智能建造技术</w:t>
      </w:r>
    </w:p>
    <w:p w14:paraId="5FA0F1BE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13.</w:t>
      </w:r>
      <w:r>
        <w:rPr>
          <w:rFonts w:ascii="仿宋" w:hAnsi="仿宋" w:eastAsia="仿宋" w:cs="宋体"/>
          <w:kern w:val="0"/>
          <w:sz w:val="32"/>
          <w:szCs w:val="32"/>
        </w:rPr>
        <w:t>BIM</w:t>
      </w:r>
      <w:r>
        <w:rPr>
          <w:rFonts w:hint="eastAsia" w:ascii="仿宋" w:hAnsi="仿宋" w:eastAsia="仿宋" w:cs="宋体"/>
          <w:kern w:val="0"/>
          <w:sz w:val="32"/>
          <w:szCs w:val="32"/>
        </w:rPr>
        <w:t>技术在工程中的应用</w:t>
      </w:r>
    </w:p>
    <w:p w14:paraId="65C8D787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14.工程结构防灾减灾及防护工程</w:t>
      </w:r>
    </w:p>
    <w:p w14:paraId="0A8E154A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15.装配式建筑性能研究</w:t>
      </w:r>
    </w:p>
    <w:p w14:paraId="6F464A08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16.污水、废水处理研究</w:t>
      </w:r>
    </w:p>
    <w:p w14:paraId="50C4E51F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17.空调冷热源研究</w:t>
      </w:r>
    </w:p>
    <w:p w14:paraId="1A274295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18.智能家居系统研究</w:t>
      </w:r>
    </w:p>
    <w:p w14:paraId="05CDAA7D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19.建筑室内气流组织研究</w:t>
      </w:r>
    </w:p>
    <w:p w14:paraId="186E6134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20.测绘技术应用与研究</w:t>
      </w:r>
    </w:p>
    <w:p w14:paraId="6F3FE95F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21.基于建筑产业工业化发展要求的装配式建筑技术</w:t>
      </w:r>
    </w:p>
    <w:p w14:paraId="6BDAE283">
      <w:pPr>
        <w:textAlignment w:val="baseline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二、社会科学类</w:t>
      </w:r>
    </w:p>
    <w:p w14:paraId="26585AF7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1.成渝地区双城经济圈协同发展研究</w:t>
      </w:r>
    </w:p>
    <w:p w14:paraId="24FBE9EA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2.成渝地区文化互动与影视资源开发利用研究</w:t>
      </w:r>
    </w:p>
    <w:p w14:paraId="77AD80BE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3.成渝地区高校科研院所科技资源共建共享科技成果转化研究</w:t>
      </w:r>
    </w:p>
    <w:p w14:paraId="08B83EC4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4.成渝地区</w:t>
      </w:r>
      <w:r>
        <w:rPr>
          <w:rFonts w:hint="eastAsia" w:ascii="仿宋" w:hAnsi="仿宋" w:eastAsia="仿宋"/>
          <w:sz w:val="32"/>
          <w:szCs w:val="32"/>
        </w:rPr>
        <w:t>高校科学道德和学风建设宣讲研究</w:t>
      </w:r>
    </w:p>
    <w:p w14:paraId="64E205EE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</w:t>
      </w:r>
      <w:r>
        <w:rPr>
          <w:rFonts w:ascii="仿宋" w:hAnsi="仿宋" w:eastAsia="仿宋" w:cs="宋体"/>
          <w:kern w:val="0"/>
          <w:sz w:val="32"/>
          <w:szCs w:val="32"/>
        </w:rPr>
        <w:t>“十四五”时期重庆深度融入发展研究</w:t>
      </w:r>
    </w:p>
    <w:p w14:paraId="3A0071B4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6.重庆科普资源开放共享机制与创新</w:t>
      </w:r>
    </w:p>
    <w:p w14:paraId="77B4D8B1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7.重庆</w:t>
      </w:r>
      <w:r>
        <w:rPr>
          <w:rFonts w:ascii="仿宋" w:hAnsi="仿宋" w:eastAsia="仿宋" w:cs="宋体"/>
          <w:kern w:val="0"/>
          <w:sz w:val="32"/>
          <w:szCs w:val="32"/>
        </w:rPr>
        <w:t>高校科学道德和学风建设研究</w:t>
      </w:r>
    </w:p>
    <w:p w14:paraId="70BF3432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8.重庆科技人才评价激励政策研究</w:t>
      </w:r>
    </w:p>
    <w:p w14:paraId="4479E41C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9.重庆</w:t>
      </w:r>
      <w:r>
        <w:rPr>
          <w:rFonts w:ascii="仿宋" w:hAnsi="仿宋" w:eastAsia="仿宋" w:cs="宋体"/>
          <w:kern w:val="0"/>
          <w:sz w:val="32"/>
          <w:szCs w:val="32"/>
        </w:rPr>
        <w:t xml:space="preserve">“科创中国”与“双创”融合发展研究 </w:t>
      </w:r>
    </w:p>
    <w:p w14:paraId="0C5EA0BF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10.重庆科技型中小企业创新活力与能力提升研究</w:t>
      </w:r>
    </w:p>
    <w:p w14:paraId="35C2EFD1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11.重庆促进企业科创板上市科技政策研究</w:t>
      </w:r>
    </w:p>
    <w:p w14:paraId="1DEF2C93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12.</w:t>
      </w:r>
      <w:r>
        <w:rPr>
          <w:rFonts w:ascii="仿宋" w:hAnsi="仿宋" w:eastAsia="仿宋" w:cs="宋体"/>
          <w:kern w:val="0"/>
          <w:sz w:val="32"/>
          <w:szCs w:val="32"/>
        </w:rPr>
        <w:t xml:space="preserve">重庆推动构建绿色低碳产业体系研究 </w:t>
      </w:r>
    </w:p>
    <w:p w14:paraId="62E33AC3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13.</w:t>
      </w:r>
      <w:r>
        <w:rPr>
          <w:rFonts w:hint="eastAsia" w:ascii="仿宋" w:hAnsi="仿宋" w:eastAsia="仿宋"/>
          <w:sz w:val="32"/>
          <w:szCs w:val="32"/>
        </w:rPr>
        <w:t>重庆制造业数字化供应链管理研究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2F11355C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14.</w:t>
      </w:r>
      <w:r>
        <w:rPr>
          <w:rFonts w:hint="eastAsia" w:ascii="仿宋" w:hAnsi="仿宋" w:eastAsia="仿宋"/>
          <w:sz w:val="32"/>
          <w:szCs w:val="32"/>
        </w:rPr>
        <w:t>重庆战略性新兴产业发展研究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F8BC72D"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15.重庆数字经济创新发展研究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CBC0CA2"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16.重庆电影文学研究</w:t>
      </w:r>
    </w:p>
    <w:p w14:paraId="045E7131"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17.重庆本土影视发展研究</w:t>
      </w:r>
    </w:p>
    <w:p w14:paraId="00C9C32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18.重庆文学作家作品研究</w:t>
      </w:r>
    </w:p>
    <w:p w14:paraId="6859E5B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</w:t>
      </w:r>
      <w:r>
        <w:rPr>
          <w:rFonts w:ascii="仿宋" w:hAnsi="仿宋" w:eastAsia="仿宋" w:cs="宋体"/>
          <w:kern w:val="0"/>
          <w:sz w:val="32"/>
          <w:szCs w:val="32"/>
        </w:rPr>
        <w:t>文旅融合背景下重庆夜间文旅活动研究</w:t>
      </w:r>
    </w:p>
    <w:p w14:paraId="5A2DAF20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</w:t>
      </w:r>
      <w:r>
        <w:rPr>
          <w:rFonts w:hint="eastAsia" w:ascii="仿宋" w:hAnsi="仿宋" w:eastAsia="仿宋" w:cs="宋体"/>
          <w:kern w:val="0"/>
          <w:sz w:val="32"/>
          <w:szCs w:val="32"/>
        </w:rPr>
        <w:t>大数据与川渝旅游资源的整合与提升研究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C1D4F0D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21.提升成渝地区科研创新体系效能研究</w:t>
      </w:r>
    </w:p>
    <w:p w14:paraId="5A8ADD48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22.提升成渝地区双城经济圈城市群同城化水平研究</w:t>
      </w:r>
    </w:p>
    <w:p w14:paraId="7A534E7C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23.</w:t>
      </w:r>
      <w:r>
        <w:rPr>
          <w:rFonts w:hint="eastAsia" w:ascii="仿宋" w:hAnsi="仿宋" w:eastAsia="仿宋"/>
          <w:sz w:val="32"/>
          <w:szCs w:val="32"/>
        </w:rPr>
        <w:t>推进中国西部（重庆）科学城发展研究</w:t>
      </w:r>
    </w:p>
    <w:p w14:paraId="527D5223">
      <w:pPr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24.</w:t>
      </w:r>
      <w:r>
        <w:rPr>
          <w:rFonts w:hint="eastAsia" w:ascii="仿宋" w:hAnsi="仿宋" w:eastAsia="仿宋"/>
          <w:sz w:val="32"/>
          <w:szCs w:val="32"/>
        </w:rPr>
        <w:t>推进西部职教基地发展研究</w:t>
      </w:r>
    </w:p>
    <w:p w14:paraId="15457A9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25.新阶段重庆智慧城市建设研究</w:t>
      </w:r>
    </w:p>
    <w:p w14:paraId="69DD3EA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26.新阶段重庆社区居家养老服务运作模式研究</w:t>
      </w:r>
    </w:p>
    <w:p w14:paraId="3FE4E62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27.人工智能传播的风险防范与对策研究</w:t>
      </w:r>
    </w:p>
    <w:p w14:paraId="59721CC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28.“健康中国2030”纲要背景下高校体育学科调整与建设研究</w:t>
      </w:r>
    </w:p>
    <w:p w14:paraId="4CC8042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29.“十四五”时期重庆建设现代化教育强市研究</w:t>
      </w:r>
    </w:p>
    <w:p w14:paraId="6201A4D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30.“双碳”目标下重庆市“智慧-可持续”发展研究</w:t>
      </w:r>
    </w:p>
    <w:p w14:paraId="45AE31F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31.翻译研究与跨文化交际</w:t>
      </w:r>
    </w:p>
    <w:p w14:paraId="1E012F5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32.语言、文学前沿理论和热点问题研究</w:t>
      </w:r>
    </w:p>
    <w:p w14:paraId="6ECB1F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33.中国特色社会主义新时代依法治国研究</w:t>
      </w:r>
    </w:p>
    <w:p w14:paraId="6FC9A7C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34.三峡民间美术传承与文旅产品开发研究</w:t>
      </w:r>
    </w:p>
    <w:p w14:paraId="5EA5C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35.创造高品质生活背景下的城市美学研究</w:t>
      </w:r>
    </w:p>
    <w:p w14:paraId="10FE6C1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36.中国传统绘画在现代设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计领域的应用与研究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DkzOWQ2M2FiYzk2ODhlZTg4NzU2NWVmNTUyZTQifQ=="/>
  </w:docVars>
  <w:rsids>
    <w:rsidRoot w:val="00E1217C"/>
    <w:rsid w:val="00003485"/>
    <w:rsid w:val="0001524D"/>
    <w:rsid w:val="00B37484"/>
    <w:rsid w:val="00B65BE7"/>
    <w:rsid w:val="00E1217C"/>
    <w:rsid w:val="0BB93245"/>
    <w:rsid w:val="0C4242A2"/>
    <w:rsid w:val="0E00294E"/>
    <w:rsid w:val="10040C76"/>
    <w:rsid w:val="11D45FAF"/>
    <w:rsid w:val="17F32B63"/>
    <w:rsid w:val="195940B6"/>
    <w:rsid w:val="26D52EB5"/>
    <w:rsid w:val="31B31479"/>
    <w:rsid w:val="35042119"/>
    <w:rsid w:val="35A47A6E"/>
    <w:rsid w:val="45317E17"/>
    <w:rsid w:val="51474F31"/>
    <w:rsid w:val="56205DE5"/>
    <w:rsid w:val="57143441"/>
    <w:rsid w:val="57E85E12"/>
    <w:rsid w:val="644C3123"/>
    <w:rsid w:val="647A7F18"/>
    <w:rsid w:val="66B36653"/>
    <w:rsid w:val="69C21417"/>
    <w:rsid w:val="7BE10C35"/>
    <w:rsid w:val="7E8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1084</Characters>
  <Lines>8</Lines>
  <Paragraphs>2</Paragraphs>
  <TotalTime>39</TotalTime>
  <ScaleCrop>false</ScaleCrop>
  <LinksUpToDate>false</LinksUpToDate>
  <CharactersWithSpaces>1090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2022-05-25T02:44:00Z</dcterms:created>
  <dc:creator>renwen</dc:creator>
  <cp:lastModifiedBy>半！夏</cp:lastModifiedBy>
  <dcterms:modified xsi:type="dcterms:W3CDTF">2024-08-28T01:22:43Z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E59BDCF882E546F4910B9015792D9276_13</vt:lpwstr>
  </property>
</Properties>
</file>